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黑体" w:hAnsi="黑体" w:eastAsia="黑体"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/>
          <w:color w:val="auto"/>
          <w:sz w:val="44"/>
          <w:szCs w:val="44"/>
          <w:highlight w:val="none"/>
        </w:rPr>
        <w:t>西安医学院印刷业务审批表</w:t>
      </w:r>
    </w:p>
    <w:tbl>
      <w:tblPr>
        <w:tblStyle w:val="5"/>
        <w:tblW w:w="87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2877"/>
        <w:gridCol w:w="1695"/>
        <w:gridCol w:w="19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32"/>
                <w:szCs w:val="32"/>
                <w:highlight w:val="none"/>
              </w:rPr>
              <w:t>单    位</w:t>
            </w:r>
          </w:p>
        </w:tc>
        <w:tc>
          <w:tcPr>
            <w:tcW w:w="2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32"/>
                <w:szCs w:val="32"/>
                <w:highlight w:val="none"/>
                <w:lang w:eastAsia="zh-CN"/>
              </w:rPr>
              <w:t>经办</w:t>
            </w:r>
            <w:r>
              <w:rPr>
                <w:rFonts w:hint="eastAsia" w:ascii="黑体" w:hAnsi="黑体" w:eastAsia="黑体"/>
                <w:color w:val="auto"/>
                <w:sz w:val="32"/>
                <w:szCs w:val="32"/>
                <w:highlight w:val="none"/>
              </w:rPr>
              <w:t>人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2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32"/>
                <w:szCs w:val="32"/>
                <w:highlight w:val="none"/>
              </w:rPr>
              <w:t>印刷事由</w:t>
            </w:r>
          </w:p>
        </w:tc>
        <w:tc>
          <w:tcPr>
            <w:tcW w:w="65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</w:trPr>
        <w:tc>
          <w:tcPr>
            <w:tcW w:w="2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32"/>
                <w:szCs w:val="32"/>
                <w:highlight w:val="none"/>
              </w:rPr>
              <w:t>印刷项目</w:t>
            </w:r>
          </w:p>
        </w:tc>
        <w:tc>
          <w:tcPr>
            <w:tcW w:w="65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2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32"/>
                <w:szCs w:val="32"/>
                <w:highlight w:val="none"/>
              </w:rPr>
              <w:t>经费预算</w:t>
            </w:r>
          </w:p>
        </w:tc>
        <w:tc>
          <w:tcPr>
            <w:tcW w:w="65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</w:trPr>
        <w:tc>
          <w:tcPr>
            <w:tcW w:w="2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32"/>
                <w:szCs w:val="32"/>
                <w:highlight w:val="none"/>
              </w:rPr>
              <w:t>部门负责人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32"/>
                <w:szCs w:val="32"/>
                <w:highlight w:val="none"/>
              </w:rPr>
              <w:t>审批</w:t>
            </w:r>
          </w:p>
        </w:tc>
        <w:tc>
          <w:tcPr>
            <w:tcW w:w="65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2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32"/>
                <w:szCs w:val="32"/>
                <w:highlight w:val="none"/>
              </w:rPr>
              <w:t>分管校领导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32"/>
                <w:szCs w:val="32"/>
                <w:highlight w:val="none"/>
              </w:rPr>
              <w:t>审批</w:t>
            </w:r>
          </w:p>
        </w:tc>
        <w:tc>
          <w:tcPr>
            <w:tcW w:w="65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/>
                <w:color w:val="auto"/>
                <w:sz w:val="32"/>
                <w:szCs w:val="32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备注：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“印刷项目”中罗列品种、规格、数量等印刷需求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eastAsia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 xml:space="preserve">      2.审批表一式两份，由业务需求单位和供应商各执一份。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N2M0NTE3NWZlYTM5ODdjOTQwODI2M2IyOTBjYmQifQ=="/>
  </w:docVars>
  <w:rsids>
    <w:rsidRoot w:val="00000000"/>
    <w:rsid w:val="3AEC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2023-12-18T08:55:34Z</dcterms:created>
  <dc:creator>hp</dc:creator>
  <cp:lastModifiedBy>H!son.</cp:lastModifiedBy>
  <dcterms:modified xsi:type="dcterms:W3CDTF">2023-12-18T08:56:02Z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04998C215E924A4FB589C7D545A57E01_12</vt:lpwstr>
  </property>
</Properties>
</file>